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05C" w:rsidRDefault="00F7005C" w:rsidP="00EB5A1D">
      <w:pPr>
        <w:spacing w:after="120" w:line="240" w:lineRule="auto"/>
        <w:contextualSpacing/>
        <w:rPr>
          <w:rFonts w:ascii="Times New Roman" w:hAnsi="Times New Roman"/>
        </w:rPr>
      </w:pPr>
    </w:p>
    <w:p w:rsidR="00F7005C" w:rsidRDefault="00F7005C" w:rsidP="00EB5A1D">
      <w:pPr>
        <w:spacing w:after="120" w:line="240" w:lineRule="auto"/>
        <w:contextualSpacing/>
        <w:rPr>
          <w:rFonts w:ascii="Times New Roman" w:hAnsi="Times New Roman"/>
        </w:rPr>
      </w:pPr>
    </w:p>
    <w:p w:rsidR="00F7005C" w:rsidRDefault="00F7005C" w:rsidP="00F7005C">
      <w:pPr>
        <w:rPr>
          <w:rFonts w:ascii="Trebuchet MS" w:hAnsi="Trebuchet MS"/>
          <w:spacing w:val="-2"/>
          <w:w w:val="90"/>
          <w:sz w:val="11"/>
        </w:rPr>
      </w:pPr>
    </w:p>
    <w:p w:rsidR="00F7005C" w:rsidRDefault="00F7005C" w:rsidP="00F7005C">
      <w:pPr>
        <w:spacing w:line="262" w:lineRule="auto"/>
        <w:ind w:left="5954"/>
        <w:rPr>
          <w:rFonts w:ascii="Trebuchet MS" w:hAnsi="Trebuchet MS"/>
          <w:sz w:val="11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4C3B3353" wp14:editId="162CE29A">
            <wp:simplePos x="0" y="0"/>
            <wp:positionH relativeFrom="page">
              <wp:posOffset>3118302</wp:posOffset>
            </wp:positionH>
            <wp:positionV relativeFrom="paragraph">
              <wp:posOffset>-103449</wp:posOffset>
            </wp:positionV>
            <wp:extent cx="907596" cy="916574"/>
            <wp:effectExtent l="0" t="0" r="0" b="0"/>
            <wp:wrapNone/>
            <wp:docPr id="3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596" cy="9165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rFonts w:ascii="Trebuchet MS" w:hAnsi="Trebuchet MS"/>
          <w:w w:val="95"/>
          <w:sz w:val="11"/>
        </w:rPr>
        <w:t>Подписано</w:t>
      </w:r>
      <w:r>
        <w:rPr>
          <w:rFonts w:ascii="Trebuchet MS" w:hAnsi="Trebuchet MS"/>
          <w:spacing w:val="-6"/>
          <w:w w:val="95"/>
          <w:sz w:val="11"/>
        </w:rPr>
        <w:t xml:space="preserve"> </w:t>
      </w:r>
      <w:r>
        <w:rPr>
          <w:rFonts w:ascii="Trebuchet MS" w:hAnsi="Trebuchet MS"/>
          <w:w w:val="95"/>
          <w:sz w:val="11"/>
        </w:rPr>
        <w:t>цифровой</w:t>
      </w:r>
      <w:r>
        <w:rPr>
          <w:rFonts w:ascii="Trebuchet MS" w:hAnsi="Trebuchet MS"/>
          <w:spacing w:val="-6"/>
          <w:w w:val="95"/>
          <w:sz w:val="11"/>
        </w:rPr>
        <w:t xml:space="preserve"> </w:t>
      </w:r>
      <w:r>
        <w:rPr>
          <w:rFonts w:ascii="Trebuchet MS" w:hAnsi="Trebuchet MS"/>
          <w:w w:val="95"/>
          <w:sz w:val="11"/>
        </w:rPr>
        <w:t>подписью:</w:t>
      </w:r>
      <w:r>
        <w:rPr>
          <w:rFonts w:ascii="Trebuchet MS" w:hAnsi="Trebuchet MS"/>
          <w:spacing w:val="40"/>
          <w:sz w:val="11"/>
        </w:rPr>
        <w:t xml:space="preserve"> </w:t>
      </w:r>
      <w:proofErr w:type="spellStart"/>
      <w:r>
        <w:rPr>
          <w:rFonts w:ascii="Trebuchet MS" w:hAnsi="Trebuchet MS"/>
          <w:sz w:val="11"/>
        </w:rPr>
        <w:t>Тананыкин</w:t>
      </w:r>
      <w:proofErr w:type="spellEnd"/>
      <w:r>
        <w:rPr>
          <w:rFonts w:ascii="Trebuchet MS" w:hAnsi="Trebuchet MS"/>
          <w:sz w:val="11"/>
        </w:rPr>
        <w:t xml:space="preserve"> Александр Владимирович</w:t>
      </w:r>
      <w:r>
        <w:rPr>
          <w:rFonts w:ascii="Trebuchet MS" w:hAnsi="Trebuchet MS"/>
          <w:spacing w:val="40"/>
          <w:sz w:val="11"/>
        </w:rPr>
        <w:t xml:space="preserve"> </w:t>
      </w:r>
      <w:r>
        <w:rPr>
          <w:rFonts w:ascii="Trebuchet MS" w:hAnsi="Trebuchet MS"/>
          <w:sz w:val="11"/>
        </w:rPr>
        <w:t>DN:</w:t>
      </w:r>
      <w:r>
        <w:rPr>
          <w:rFonts w:ascii="Trebuchet MS" w:hAnsi="Trebuchet MS"/>
          <w:spacing w:val="-7"/>
          <w:sz w:val="11"/>
        </w:rPr>
        <w:t xml:space="preserve"> </w:t>
      </w:r>
      <w:proofErr w:type="spellStart"/>
      <w:r>
        <w:rPr>
          <w:rFonts w:ascii="Trebuchet MS" w:hAnsi="Trebuchet MS"/>
          <w:sz w:val="11"/>
        </w:rPr>
        <w:t>cn</w:t>
      </w:r>
      <w:proofErr w:type="spellEnd"/>
      <w:r>
        <w:rPr>
          <w:rFonts w:ascii="Trebuchet MS" w:hAnsi="Trebuchet MS"/>
          <w:sz w:val="11"/>
        </w:rPr>
        <w:t>=</w:t>
      </w:r>
      <w:proofErr w:type="spellStart"/>
      <w:r>
        <w:rPr>
          <w:rFonts w:ascii="Trebuchet MS" w:hAnsi="Trebuchet MS"/>
          <w:sz w:val="11"/>
        </w:rPr>
        <w:t>Тананыкин</w:t>
      </w:r>
      <w:proofErr w:type="spellEnd"/>
      <w:r>
        <w:rPr>
          <w:rFonts w:ascii="Trebuchet MS" w:hAnsi="Trebuchet MS"/>
          <w:sz w:val="11"/>
        </w:rPr>
        <w:t xml:space="preserve"> Александр Владимирович,</w:t>
      </w:r>
      <w:r>
        <w:rPr>
          <w:rFonts w:ascii="Trebuchet MS" w:hAnsi="Trebuchet MS"/>
          <w:spacing w:val="-1"/>
          <w:sz w:val="11"/>
        </w:rPr>
        <w:t xml:space="preserve"> </w:t>
      </w:r>
      <w:r>
        <w:rPr>
          <w:rFonts w:ascii="Trebuchet MS" w:hAnsi="Trebuchet MS"/>
          <w:sz w:val="11"/>
        </w:rPr>
        <w:t xml:space="preserve">o=ПОУ </w:t>
      </w:r>
      <w:r>
        <w:rPr>
          <w:rFonts w:ascii="Trebuchet MS" w:hAnsi="Trebuchet MS"/>
          <w:spacing w:val="-1"/>
          <w:sz w:val="11"/>
        </w:rPr>
        <w:t xml:space="preserve"> </w:t>
      </w:r>
      <w:r>
        <w:rPr>
          <w:rFonts w:ascii="Trebuchet MS" w:hAnsi="Trebuchet MS"/>
          <w:sz w:val="11"/>
        </w:rPr>
        <w:t>"Челябинская АШ</w:t>
      </w:r>
      <w:r>
        <w:rPr>
          <w:rFonts w:ascii="Trebuchet MS" w:hAnsi="Trebuchet MS"/>
          <w:spacing w:val="40"/>
          <w:sz w:val="11"/>
        </w:rPr>
        <w:t xml:space="preserve"> </w:t>
      </w:r>
      <w:r>
        <w:rPr>
          <w:rFonts w:ascii="Trebuchet MS" w:hAnsi="Trebuchet MS"/>
          <w:sz w:val="11"/>
        </w:rPr>
        <w:t>ДОСААФ</w:t>
      </w:r>
      <w:r>
        <w:rPr>
          <w:rFonts w:ascii="Trebuchet MS" w:hAnsi="Trebuchet MS"/>
          <w:spacing w:val="-10"/>
          <w:sz w:val="11"/>
        </w:rPr>
        <w:t xml:space="preserve"> </w:t>
      </w:r>
      <w:r>
        <w:rPr>
          <w:rFonts w:ascii="Trebuchet MS" w:hAnsi="Trebuchet MS"/>
          <w:sz w:val="11"/>
        </w:rPr>
        <w:t>России",</w:t>
      </w:r>
      <w:r>
        <w:rPr>
          <w:rFonts w:ascii="Trebuchet MS" w:hAnsi="Trebuchet MS"/>
          <w:spacing w:val="40"/>
          <w:sz w:val="11"/>
        </w:rPr>
        <w:t xml:space="preserve"> </w:t>
      </w:r>
      <w:proofErr w:type="spellStart"/>
      <w:r>
        <w:rPr>
          <w:rFonts w:ascii="Trebuchet MS" w:hAnsi="Trebuchet MS"/>
          <w:spacing w:val="-2"/>
          <w:sz w:val="11"/>
        </w:rPr>
        <w:t>ou</w:t>
      </w:r>
      <w:proofErr w:type="spellEnd"/>
      <w:r>
        <w:rPr>
          <w:rFonts w:ascii="Trebuchet MS" w:hAnsi="Trebuchet MS"/>
          <w:spacing w:val="-2"/>
          <w:sz w:val="11"/>
        </w:rPr>
        <w:t>=Руководство,</w:t>
      </w:r>
      <w:r>
        <w:rPr>
          <w:rFonts w:ascii="Trebuchet MS" w:hAnsi="Trebuchet MS"/>
          <w:spacing w:val="40"/>
          <w:sz w:val="11"/>
        </w:rPr>
        <w:t xml:space="preserve"> </w:t>
      </w:r>
      <w:hyperlink r:id="rId7" w:history="1">
        <w:r w:rsidRPr="00EA6634">
          <w:rPr>
            <w:rStyle w:val="a3"/>
            <w:rFonts w:ascii="Trebuchet MS" w:hAnsi="Trebuchet MS"/>
            <w:w w:val="95"/>
            <w:sz w:val="11"/>
          </w:rPr>
          <w:t>email=</w:t>
        </w:r>
        <w:r w:rsidRPr="00EA6634">
          <w:rPr>
            <w:rStyle w:val="a3"/>
            <w:rFonts w:ascii="Trebuchet MS" w:hAnsi="Trebuchet MS"/>
            <w:w w:val="95"/>
            <w:sz w:val="11"/>
            <w:lang w:val="en-US"/>
          </w:rPr>
          <w:t>rostorf</w:t>
        </w:r>
        <w:r w:rsidRPr="00EA6634">
          <w:rPr>
            <w:rStyle w:val="a3"/>
            <w:rFonts w:ascii="Trebuchet MS" w:hAnsi="Trebuchet MS"/>
            <w:w w:val="95"/>
            <w:sz w:val="11"/>
          </w:rPr>
          <w:t>f@</w:t>
        </w:r>
        <w:r w:rsidRPr="00EA6634">
          <w:rPr>
            <w:rStyle w:val="a3"/>
            <w:rFonts w:ascii="Trebuchet MS" w:hAnsi="Trebuchet MS"/>
            <w:w w:val="95"/>
            <w:sz w:val="11"/>
            <w:lang w:val="en-US"/>
          </w:rPr>
          <w:t>eandex</w:t>
        </w:r>
        <w:r w:rsidRPr="00EA6634">
          <w:rPr>
            <w:rStyle w:val="a3"/>
            <w:rFonts w:ascii="Trebuchet MS" w:hAnsi="Trebuchet MS"/>
            <w:w w:val="95"/>
            <w:sz w:val="11"/>
          </w:rPr>
          <w:t>.</w:t>
        </w:r>
        <w:proofErr w:type="spellStart"/>
        <w:r w:rsidRPr="00EA6634">
          <w:rPr>
            <w:rStyle w:val="a3"/>
            <w:rFonts w:ascii="Trebuchet MS" w:hAnsi="Trebuchet MS"/>
            <w:w w:val="95"/>
            <w:sz w:val="11"/>
          </w:rPr>
          <w:t>ru</w:t>
        </w:r>
        <w:proofErr w:type="spellEnd"/>
        <w:r w:rsidRPr="00EA6634">
          <w:rPr>
            <w:rStyle w:val="a3"/>
            <w:rFonts w:ascii="Trebuchet MS" w:hAnsi="Trebuchet MS"/>
            <w:w w:val="95"/>
            <w:sz w:val="11"/>
          </w:rPr>
          <w:t>,</w:t>
        </w:r>
        <w:r w:rsidRPr="00EA6634">
          <w:rPr>
            <w:rStyle w:val="a3"/>
            <w:rFonts w:ascii="Trebuchet MS" w:hAnsi="Trebuchet MS"/>
            <w:spacing w:val="-9"/>
            <w:w w:val="95"/>
            <w:sz w:val="11"/>
          </w:rPr>
          <w:t xml:space="preserve"> </w:t>
        </w:r>
      </w:hyperlink>
      <w:r>
        <w:rPr>
          <w:rFonts w:ascii="Trebuchet MS" w:hAnsi="Trebuchet MS"/>
          <w:w w:val="95"/>
          <w:sz w:val="11"/>
        </w:rPr>
        <w:t>c=RU</w:t>
      </w:r>
      <w:r>
        <w:rPr>
          <w:rFonts w:ascii="Trebuchet MS" w:hAnsi="Trebuchet MS"/>
          <w:spacing w:val="40"/>
          <w:sz w:val="11"/>
        </w:rPr>
        <w:t xml:space="preserve"> </w:t>
      </w:r>
      <w:r>
        <w:rPr>
          <w:rFonts w:ascii="Trebuchet MS" w:hAnsi="Trebuchet MS"/>
          <w:w w:val="90"/>
          <w:sz w:val="11"/>
        </w:rPr>
        <w:t>Дата:</w:t>
      </w:r>
      <w:r>
        <w:rPr>
          <w:rFonts w:ascii="Trebuchet MS" w:hAnsi="Trebuchet MS"/>
          <w:spacing w:val="-2"/>
          <w:w w:val="90"/>
          <w:sz w:val="11"/>
        </w:rPr>
        <w:t xml:space="preserve"> </w:t>
      </w:r>
      <w:r>
        <w:rPr>
          <w:rFonts w:ascii="Trebuchet MS" w:hAnsi="Trebuchet MS"/>
          <w:w w:val="90"/>
          <w:sz w:val="11"/>
        </w:rPr>
        <w:t>2022.09.01</w:t>
      </w:r>
      <w:r>
        <w:rPr>
          <w:rFonts w:ascii="Trebuchet MS" w:hAnsi="Trebuchet MS"/>
          <w:spacing w:val="-1"/>
          <w:w w:val="90"/>
          <w:sz w:val="11"/>
        </w:rPr>
        <w:t xml:space="preserve"> </w:t>
      </w:r>
      <w:r>
        <w:rPr>
          <w:rFonts w:ascii="Trebuchet MS" w:hAnsi="Trebuchet MS"/>
          <w:w w:val="90"/>
          <w:sz w:val="11"/>
        </w:rPr>
        <w:t>15:52:58</w:t>
      </w:r>
      <w:r>
        <w:rPr>
          <w:rFonts w:ascii="Trebuchet MS" w:hAnsi="Trebuchet MS"/>
          <w:spacing w:val="-1"/>
          <w:w w:val="90"/>
          <w:sz w:val="11"/>
        </w:rPr>
        <w:t xml:space="preserve"> </w:t>
      </w:r>
      <w:r>
        <w:rPr>
          <w:rFonts w:ascii="Trebuchet MS" w:hAnsi="Trebuchet MS"/>
          <w:spacing w:val="-2"/>
          <w:w w:val="90"/>
          <w:sz w:val="11"/>
        </w:rPr>
        <w:t>+05.'00'</w:t>
      </w:r>
    </w:p>
    <w:p w:rsidR="00F7005C" w:rsidRDefault="00F7005C" w:rsidP="00EB5A1D">
      <w:pPr>
        <w:spacing w:after="120" w:line="240" w:lineRule="auto"/>
        <w:contextualSpacing/>
        <w:rPr>
          <w:rFonts w:ascii="Times New Roman" w:hAnsi="Times New Roman"/>
        </w:rPr>
      </w:pPr>
    </w:p>
    <w:p w:rsidR="00F7005C" w:rsidRDefault="00F7005C" w:rsidP="00EB5A1D">
      <w:pPr>
        <w:spacing w:after="120" w:line="240" w:lineRule="auto"/>
        <w:contextualSpacing/>
        <w:rPr>
          <w:rFonts w:ascii="Times New Roman" w:hAnsi="Times New Roman"/>
        </w:rPr>
      </w:pPr>
    </w:p>
    <w:p w:rsidR="00F7005C" w:rsidRDefault="00F7005C" w:rsidP="00EB5A1D">
      <w:pPr>
        <w:spacing w:after="120" w:line="240" w:lineRule="auto"/>
        <w:contextualSpacing/>
        <w:rPr>
          <w:rFonts w:ascii="Times New Roman" w:hAnsi="Times New Roman"/>
        </w:rPr>
      </w:pPr>
    </w:p>
    <w:p w:rsidR="00F7005C" w:rsidRDefault="00F7005C" w:rsidP="00EB5A1D">
      <w:pPr>
        <w:spacing w:after="120" w:line="240" w:lineRule="auto"/>
        <w:contextualSpacing/>
        <w:rPr>
          <w:rFonts w:ascii="Times New Roman" w:hAnsi="Times New Roman"/>
        </w:rPr>
      </w:pPr>
    </w:p>
    <w:p w:rsidR="009A1602" w:rsidRDefault="00EB5A1D" w:rsidP="00EB5A1D">
      <w:pPr>
        <w:spacing w:after="120" w:line="240" w:lineRule="auto"/>
        <w:contextualSpacing/>
        <w:rPr>
          <w:rFonts w:ascii="Times New Roman" w:hAnsi="Times New Roman"/>
        </w:rPr>
      </w:pPr>
      <w:r w:rsidRPr="00EB5A1D">
        <w:rPr>
          <w:rFonts w:ascii="Times New Roman" w:hAnsi="Times New Roman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        </w:t>
      </w:r>
      <w:r w:rsidRPr="00EB5A1D">
        <w:rPr>
          <w:rFonts w:ascii="Times New Roman" w:hAnsi="Times New Roman"/>
        </w:rPr>
        <w:t>УТВЕРЖДАЮ</w:t>
      </w:r>
    </w:p>
    <w:p w:rsidR="00EB5A1D" w:rsidRDefault="00EB5A1D" w:rsidP="00EB5A1D">
      <w:pPr>
        <w:spacing w:after="120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Начальник ПОУ </w:t>
      </w:r>
      <w:proofErr w:type="gramStart"/>
      <w:r>
        <w:rPr>
          <w:rFonts w:ascii="Times New Roman" w:hAnsi="Times New Roman"/>
        </w:rPr>
        <w:t>Челябинская</w:t>
      </w:r>
      <w:proofErr w:type="gramEnd"/>
    </w:p>
    <w:p w:rsidR="00EB5A1D" w:rsidRDefault="00EB5A1D" w:rsidP="00EB5A1D">
      <w:pPr>
        <w:spacing w:after="120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АШ ДОСААФ России</w:t>
      </w:r>
    </w:p>
    <w:p w:rsidR="00EB5A1D" w:rsidRDefault="00EB5A1D" w:rsidP="00EB5A1D">
      <w:pPr>
        <w:spacing w:after="120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</w:t>
      </w:r>
      <w:proofErr w:type="spellStart"/>
      <w:r>
        <w:rPr>
          <w:rFonts w:ascii="Times New Roman" w:hAnsi="Times New Roman"/>
        </w:rPr>
        <w:t>А.В.Тананыкин</w:t>
      </w:r>
      <w:proofErr w:type="spellEnd"/>
    </w:p>
    <w:p w:rsidR="00EB5A1D" w:rsidRDefault="004939B7" w:rsidP="00EB5A1D">
      <w:pPr>
        <w:spacing w:after="120" w:line="240" w:lineRule="auto"/>
        <w:contextualSpacing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«_____»_______________2021</w:t>
      </w:r>
      <w:r w:rsidR="00EB5A1D">
        <w:rPr>
          <w:rFonts w:ascii="Times New Roman" w:hAnsi="Times New Roman"/>
        </w:rPr>
        <w:t>г.</w:t>
      </w:r>
    </w:p>
    <w:p w:rsidR="00EB5A1D" w:rsidRDefault="00EB5A1D">
      <w:pPr>
        <w:rPr>
          <w:rFonts w:ascii="Times New Roman" w:hAnsi="Times New Roman"/>
        </w:rPr>
      </w:pPr>
    </w:p>
    <w:p w:rsidR="00EB5A1D" w:rsidRDefault="00EB5A1D">
      <w:pPr>
        <w:rPr>
          <w:rFonts w:ascii="Times New Roman" w:hAnsi="Times New Roman"/>
        </w:rPr>
      </w:pPr>
    </w:p>
    <w:p w:rsidR="00EB5A1D" w:rsidRDefault="00EB5A1D">
      <w:pPr>
        <w:rPr>
          <w:rFonts w:ascii="Times New Roman" w:hAnsi="Times New Roman"/>
        </w:rPr>
      </w:pPr>
    </w:p>
    <w:p w:rsidR="00EB5A1D" w:rsidRDefault="00EB5A1D">
      <w:pPr>
        <w:rPr>
          <w:rFonts w:ascii="Times New Roman" w:hAnsi="Times New Roman"/>
        </w:rPr>
      </w:pPr>
    </w:p>
    <w:p w:rsidR="009A1602" w:rsidRPr="00764603" w:rsidRDefault="009A1602" w:rsidP="009A1602">
      <w:pPr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ПОЛОЖЕНИЕ</w:t>
      </w:r>
    </w:p>
    <w:p w:rsidR="009A1602" w:rsidRDefault="009A1602" w:rsidP="009A160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О РЕЖИМЕ ЗАНЯТИЙ</w:t>
      </w:r>
      <w:r w:rsidRPr="00764603">
        <w:rPr>
          <w:rFonts w:ascii="Times New Roman" w:hAnsi="Times New Roman"/>
          <w:b/>
          <w:color w:val="000000"/>
          <w:sz w:val="32"/>
          <w:szCs w:val="32"/>
        </w:rPr>
        <w:t xml:space="preserve"> ОБУЧАЮЩИХСЯ В П</w:t>
      </w:r>
      <w:r>
        <w:rPr>
          <w:rFonts w:ascii="Times New Roman" w:hAnsi="Times New Roman"/>
          <w:b/>
          <w:color w:val="000000"/>
          <w:sz w:val="32"/>
          <w:szCs w:val="32"/>
        </w:rPr>
        <w:t>РОФЕССИОНА</w:t>
      </w:r>
      <w:r w:rsidR="004D3270">
        <w:rPr>
          <w:rFonts w:ascii="Times New Roman" w:hAnsi="Times New Roman"/>
          <w:b/>
          <w:color w:val="000000"/>
          <w:sz w:val="32"/>
          <w:szCs w:val="32"/>
        </w:rPr>
        <w:t>ЛЬНОМ ОБРАЗОВАТЕЛЬНОМ УЧРЕЖДЕНИИ</w:t>
      </w:r>
      <w:r>
        <w:rPr>
          <w:rFonts w:ascii="Times New Roman" w:hAnsi="Times New Roman"/>
          <w:b/>
          <w:color w:val="000000"/>
          <w:sz w:val="32"/>
          <w:szCs w:val="32"/>
        </w:rPr>
        <w:t xml:space="preserve"> </w:t>
      </w:r>
    </w:p>
    <w:p w:rsidR="009A1602" w:rsidRDefault="009A1602" w:rsidP="009A160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«Челябинская автомобильная школа Общероссийской общественно-государственной организации «Добровольное общество содействия армии, авиации и флоту России»</w:t>
      </w:r>
    </w:p>
    <w:p w:rsidR="009A1602" w:rsidRPr="00764603" w:rsidRDefault="009A1602" w:rsidP="009A160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32"/>
        </w:rPr>
      </w:pPr>
      <w:proofErr w:type="gramStart"/>
      <w:r>
        <w:rPr>
          <w:rFonts w:ascii="Times New Roman" w:hAnsi="Times New Roman"/>
          <w:b/>
          <w:color w:val="000000"/>
          <w:sz w:val="32"/>
          <w:szCs w:val="32"/>
        </w:rPr>
        <w:t>(ПОУ «Челябинская АШ ДОСААФ России»</w:t>
      </w:r>
      <w:proofErr w:type="gramEnd"/>
    </w:p>
    <w:p w:rsidR="009A1602" w:rsidRDefault="009A1602" w:rsidP="009A16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A1602" w:rsidRDefault="009A1602" w:rsidP="009A16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A1602" w:rsidRDefault="009A1602" w:rsidP="009A16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A1602" w:rsidRDefault="009A1602" w:rsidP="009A16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A1602" w:rsidRDefault="009A1602" w:rsidP="009A16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A1602" w:rsidRDefault="009A1602" w:rsidP="009A16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0" w:name="_GoBack"/>
      <w:bookmarkEnd w:id="0"/>
    </w:p>
    <w:p w:rsidR="009A1602" w:rsidRDefault="009A1602" w:rsidP="009A160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D3F55" w:rsidRDefault="00CD3F55" w:rsidP="00EB5A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D3F55" w:rsidRDefault="00CD3F55" w:rsidP="00EB5A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9A1602" w:rsidRDefault="004939B7" w:rsidP="00EB5A1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2021</w:t>
      </w:r>
      <w:r w:rsidR="00EB5A1D">
        <w:rPr>
          <w:rFonts w:ascii="Times New Roman" w:hAnsi="Times New Roman"/>
          <w:color w:val="000000"/>
          <w:sz w:val="24"/>
          <w:szCs w:val="24"/>
        </w:rPr>
        <w:t>г.</w:t>
      </w:r>
    </w:p>
    <w:p w:rsidR="00FD383F" w:rsidRDefault="009A1602" w:rsidP="009A1602">
      <w:pPr>
        <w:pStyle w:val="1"/>
        <w:spacing w:before="0"/>
        <w:ind w:firstLine="567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lastRenderedPageBreak/>
        <w:t xml:space="preserve">1. </w:t>
      </w:r>
      <w:proofErr w:type="gramStart"/>
      <w:r>
        <w:rPr>
          <w:rFonts w:ascii="Times New Roman" w:hAnsi="Times New Roman"/>
          <w:b w:val="0"/>
          <w:color w:val="auto"/>
        </w:rPr>
        <w:t>На основании Устава, лицензии на осуществление образовательной деятельности</w:t>
      </w:r>
      <w:r w:rsidR="006B1800">
        <w:rPr>
          <w:rFonts w:ascii="Times New Roman" w:hAnsi="Times New Roman"/>
          <w:b w:val="0"/>
          <w:color w:val="auto"/>
        </w:rPr>
        <w:t xml:space="preserve"> и других,  регламентирующих образовательную деятельность, документов</w:t>
      </w:r>
      <w:r>
        <w:rPr>
          <w:rFonts w:ascii="Times New Roman" w:hAnsi="Times New Roman"/>
          <w:b w:val="0"/>
          <w:color w:val="auto"/>
        </w:rPr>
        <w:t xml:space="preserve">, учреждение </w:t>
      </w:r>
      <w:r w:rsidRPr="00B71D63">
        <w:rPr>
          <w:rFonts w:ascii="Times New Roman" w:hAnsi="Times New Roman"/>
          <w:b w:val="0"/>
          <w:color w:val="auto"/>
        </w:rPr>
        <w:t xml:space="preserve">осуществляет профессиональную подготовку, переподготовку </w:t>
      </w:r>
      <w:r>
        <w:rPr>
          <w:rFonts w:ascii="Times New Roman" w:hAnsi="Times New Roman"/>
          <w:b w:val="0"/>
          <w:color w:val="auto"/>
        </w:rPr>
        <w:t>обучающихся</w:t>
      </w:r>
      <w:r w:rsidRPr="00B71D63">
        <w:rPr>
          <w:rFonts w:ascii="Times New Roman" w:hAnsi="Times New Roman"/>
          <w:b w:val="0"/>
          <w:color w:val="auto"/>
        </w:rPr>
        <w:t xml:space="preserve"> по </w:t>
      </w:r>
      <w:r>
        <w:rPr>
          <w:rFonts w:ascii="Times New Roman" w:hAnsi="Times New Roman"/>
          <w:b w:val="0"/>
          <w:color w:val="auto"/>
        </w:rPr>
        <w:t>профессии</w:t>
      </w:r>
      <w:r w:rsidRPr="00B71D63">
        <w:rPr>
          <w:rFonts w:ascii="Times New Roman" w:hAnsi="Times New Roman"/>
          <w:b w:val="0"/>
          <w:color w:val="auto"/>
        </w:rPr>
        <w:t xml:space="preserve"> «Водитель транспортных средств категории </w:t>
      </w:r>
      <w:r>
        <w:rPr>
          <w:rFonts w:ascii="Times New Roman" w:hAnsi="Times New Roman"/>
          <w:b w:val="0"/>
          <w:color w:val="auto"/>
        </w:rPr>
        <w:t>«В», «С», «</w:t>
      </w:r>
      <w:r>
        <w:rPr>
          <w:rFonts w:ascii="Times New Roman" w:hAnsi="Times New Roman"/>
          <w:b w:val="0"/>
          <w:color w:val="auto"/>
          <w:lang w:val="en-US"/>
        </w:rPr>
        <w:t>D</w:t>
      </w:r>
      <w:r>
        <w:rPr>
          <w:rFonts w:ascii="Times New Roman" w:hAnsi="Times New Roman"/>
          <w:b w:val="0"/>
          <w:color w:val="auto"/>
        </w:rPr>
        <w:t>», «СЕ», «ВЕ» с «В» на «С», с «В» на «</w:t>
      </w:r>
      <w:r>
        <w:rPr>
          <w:rFonts w:ascii="Times New Roman" w:hAnsi="Times New Roman"/>
          <w:b w:val="0"/>
          <w:color w:val="auto"/>
          <w:lang w:val="en-US"/>
        </w:rPr>
        <w:t>D</w:t>
      </w:r>
      <w:r>
        <w:rPr>
          <w:rFonts w:ascii="Times New Roman" w:hAnsi="Times New Roman"/>
          <w:b w:val="0"/>
          <w:color w:val="auto"/>
        </w:rPr>
        <w:t>», с «С» на «В», с «С» на «</w:t>
      </w:r>
      <w:r>
        <w:rPr>
          <w:rFonts w:ascii="Times New Roman" w:hAnsi="Times New Roman"/>
          <w:b w:val="0"/>
          <w:color w:val="auto"/>
          <w:lang w:val="en-US"/>
        </w:rPr>
        <w:t>D</w:t>
      </w:r>
      <w:r w:rsidR="00B003DF">
        <w:rPr>
          <w:rFonts w:ascii="Times New Roman" w:hAnsi="Times New Roman"/>
          <w:b w:val="0"/>
          <w:color w:val="auto"/>
        </w:rPr>
        <w:t>»,</w:t>
      </w:r>
      <w:r w:rsidR="00EB5A1D">
        <w:rPr>
          <w:rFonts w:ascii="Times New Roman" w:hAnsi="Times New Roman"/>
          <w:b w:val="0"/>
          <w:color w:val="auto"/>
        </w:rPr>
        <w:t xml:space="preserve"> «</w:t>
      </w:r>
      <w:r w:rsidR="00EB5A1D">
        <w:rPr>
          <w:rFonts w:ascii="Times New Roman" w:hAnsi="Times New Roman"/>
          <w:b w:val="0"/>
          <w:color w:val="auto"/>
          <w:lang w:val="en-US"/>
        </w:rPr>
        <w:t>D</w:t>
      </w:r>
      <w:r w:rsidR="00EB5A1D">
        <w:rPr>
          <w:rFonts w:ascii="Times New Roman" w:hAnsi="Times New Roman"/>
          <w:b w:val="0"/>
          <w:color w:val="auto"/>
        </w:rPr>
        <w:t>1», «</w:t>
      </w:r>
      <w:proofErr w:type="spellStart"/>
      <w:r w:rsidR="00EB5A1D">
        <w:rPr>
          <w:rFonts w:ascii="Times New Roman" w:hAnsi="Times New Roman"/>
          <w:b w:val="0"/>
          <w:color w:val="auto"/>
        </w:rPr>
        <w:t>Вна</w:t>
      </w:r>
      <w:proofErr w:type="spellEnd"/>
      <w:r w:rsidR="00EB5A1D">
        <w:rPr>
          <w:rFonts w:ascii="Times New Roman" w:hAnsi="Times New Roman"/>
          <w:b w:val="0"/>
          <w:color w:val="auto"/>
          <w:lang w:val="en-US"/>
        </w:rPr>
        <w:t>D</w:t>
      </w:r>
      <w:r w:rsidR="00EB5A1D" w:rsidRPr="00EB5A1D">
        <w:rPr>
          <w:rFonts w:ascii="Times New Roman" w:hAnsi="Times New Roman"/>
          <w:b w:val="0"/>
          <w:color w:val="auto"/>
        </w:rPr>
        <w:t>1</w:t>
      </w:r>
      <w:r w:rsidR="00EB5A1D">
        <w:rPr>
          <w:rFonts w:ascii="Times New Roman" w:hAnsi="Times New Roman"/>
          <w:b w:val="0"/>
          <w:color w:val="auto"/>
        </w:rPr>
        <w:t>», «Сна</w:t>
      </w:r>
      <w:r w:rsidR="00EB5A1D">
        <w:rPr>
          <w:rFonts w:ascii="Times New Roman" w:hAnsi="Times New Roman"/>
          <w:b w:val="0"/>
          <w:color w:val="auto"/>
          <w:lang w:val="en-US"/>
        </w:rPr>
        <w:t>D</w:t>
      </w:r>
      <w:r w:rsidR="00EB5A1D" w:rsidRPr="00EB5A1D">
        <w:rPr>
          <w:rFonts w:ascii="Times New Roman" w:hAnsi="Times New Roman"/>
          <w:b w:val="0"/>
          <w:color w:val="auto"/>
        </w:rPr>
        <w:t>1</w:t>
      </w:r>
      <w:r w:rsidR="00EB5A1D">
        <w:rPr>
          <w:rFonts w:ascii="Times New Roman" w:hAnsi="Times New Roman"/>
          <w:b w:val="0"/>
          <w:color w:val="auto"/>
        </w:rPr>
        <w:t xml:space="preserve">», </w:t>
      </w:r>
      <w:r w:rsidR="00B003DF">
        <w:rPr>
          <w:rFonts w:ascii="Times New Roman" w:hAnsi="Times New Roman"/>
          <w:b w:val="0"/>
          <w:color w:val="auto"/>
        </w:rPr>
        <w:t xml:space="preserve">водитель </w:t>
      </w:r>
      <w:proofErr w:type="spellStart"/>
      <w:r w:rsidR="00B003DF">
        <w:rPr>
          <w:rFonts w:ascii="Times New Roman" w:hAnsi="Times New Roman"/>
          <w:b w:val="0"/>
          <w:color w:val="auto"/>
        </w:rPr>
        <w:t>мототранспортных</w:t>
      </w:r>
      <w:proofErr w:type="spellEnd"/>
      <w:r w:rsidR="00B003DF">
        <w:rPr>
          <w:rFonts w:ascii="Times New Roman" w:hAnsi="Times New Roman"/>
          <w:b w:val="0"/>
          <w:color w:val="auto"/>
        </w:rPr>
        <w:t xml:space="preserve"> средств категории </w:t>
      </w:r>
      <w:r w:rsidR="00FD383F">
        <w:rPr>
          <w:rFonts w:ascii="Times New Roman" w:hAnsi="Times New Roman"/>
          <w:b w:val="0"/>
          <w:color w:val="auto"/>
        </w:rPr>
        <w:t>«</w:t>
      </w:r>
      <w:r w:rsidR="00B003DF">
        <w:rPr>
          <w:rFonts w:ascii="Times New Roman" w:hAnsi="Times New Roman"/>
          <w:b w:val="0"/>
          <w:color w:val="auto"/>
        </w:rPr>
        <w:t>А</w:t>
      </w:r>
      <w:r w:rsidR="00FD383F">
        <w:rPr>
          <w:rFonts w:ascii="Times New Roman" w:hAnsi="Times New Roman"/>
          <w:b w:val="0"/>
          <w:color w:val="auto"/>
        </w:rPr>
        <w:t>»</w:t>
      </w:r>
      <w:r w:rsidR="00B003DF">
        <w:rPr>
          <w:rFonts w:ascii="Times New Roman" w:hAnsi="Times New Roman"/>
          <w:b w:val="0"/>
          <w:color w:val="auto"/>
        </w:rPr>
        <w:t xml:space="preserve">, </w:t>
      </w:r>
      <w:r w:rsidR="00EB5A1D">
        <w:rPr>
          <w:rFonts w:ascii="Times New Roman" w:hAnsi="Times New Roman"/>
          <w:b w:val="0"/>
          <w:color w:val="auto"/>
        </w:rPr>
        <w:t>повышение квалификации</w:t>
      </w:r>
      <w:r w:rsidR="00B003DF">
        <w:rPr>
          <w:rFonts w:ascii="Times New Roman" w:hAnsi="Times New Roman"/>
          <w:b w:val="0"/>
          <w:color w:val="auto"/>
        </w:rPr>
        <w:t xml:space="preserve"> мастеров производственного обучения</w:t>
      </w:r>
      <w:proofErr w:type="gramEnd"/>
      <w:r w:rsidR="00B003DF">
        <w:rPr>
          <w:rFonts w:ascii="Times New Roman" w:hAnsi="Times New Roman"/>
          <w:b w:val="0"/>
          <w:color w:val="auto"/>
        </w:rPr>
        <w:t xml:space="preserve"> (вождению) автомобиля</w:t>
      </w:r>
      <w:r w:rsidR="00EB5A1D">
        <w:rPr>
          <w:rFonts w:ascii="Times New Roman" w:hAnsi="Times New Roman"/>
          <w:b w:val="0"/>
          <w:color w:val="auto"/>
        </w:rPr>
        <w:t xml:space="preserve">, </w:t>
      </w:r>
      <w:r w:rsidR="00FD383F">
        <w:rPr>
          <w:rFonts w:ascii="Times New Roman" w:hAnsi="Times New Roman"/>
          <w:b w:val="0"/>
          <w:color w:val="auto"/>
        </w:rPr>
        <w:t xml:space="preserve">водитель транспортных средств, </w:t>
      </w:r>
      <w:r w:rsidR="0023043F">
        <w:rPr>
          <w:rFonts w:ascii="Times New Roman" w:hAnsi="Times New Roman"/>
          <w:b w:val="0"/>
          <w:color w:val="auto"/>
        </w:rPr>
        <w:t xml:space="preserve">оборудованных устройствами для подачи специальных световых </w:t>
      </w:r>
      <w:r w:rsidR="00FD383F">
        <w:rPr>
          <w:rFonts w:ascii="Times New Roman" w:hAnsi="Times New Roman"/>
          <w:b w:val="0"/>
          <w:color w:val="auto"/>
        </w:rPr>
        <w:t>и звуковых сигналов</w:t>
      </w:r>
      <w:r w:rsidR="0023043F">
        <w:rPr>
          <w:rFonts w:ascii="Times New Roman" w:hAnsi="Times New Roman"/>
          <w:b w:val="0"/>
          <w:color w:val="auto"/>
        </w:rPr>
        <w:t xml:space="preserve"> </w:t>
      </w:r>
      <w:r w:rsidR="00FD383F">
        <w:rPr>
          <w:rFonts w:ascii="Times New Roman" w:hAnsi="Times New Roman"/>
          <w:b w:val="0"/>
          <w:color w:val="auto"/>
        </w:rPr>
        <w:t>(категории АВС</w:t>
      </w:r>
      <w:proofErr w:type="gramStart"/>
      <w:r w:rsidR="00FD383F">
        <w:rPr>
          <w:rFonts w:ascii="Times New Roman" w:hAnsi="Times New Roman"/>
          <w:b w:val="0"/>
          <w:color w:val="auto"/>
          <w:lang w:val="en-US"/>
        </w:rPr>
        <w:t>D</w:t>
      </w:r>
      <w:proofErr w:type="gramEnd"/>
      <w:r w:rsidR="00FD383F">
        <w:rPr>
          <w:rFonts w:ascii="Times New Roman" w:hAnsi="Times New Roman"/>
          <w:b w:val="0"/>
          <w:color w:val="auto"/>
        </w:rPr>
        <w:t>).</w:t>
      </w:r>
      <w:r w:rsidR="0023043F">
        <w:rPr>
          <w:rFonts w:ascii="Times New Roman" w:hAnsi="Times New Roman"/>
          <w:b w:val="0"/>
          <w:color w:val="auto"/>
        </w:rPr>
        <w:t xml:space="preserve"> </w:t>
      </w:r>
    </w:p>
    <w:p w:rsidR="009A1602" w:rsidRDefault="009A1602" w:rsidP="009A1602">
      <w:pPr>
        <w:pStyle w:val="1"/>
        <w:spacing w:before="0"/>
        <w:ind w:firstLine="567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1.1. Подготовка водителей осуществляется по очной или очно-заочной  (вечерней) форме обучения.</w:t>
      </w:r>
    </w:p>
    <w:p w:rsidR="009A1602" w:rsidRPr="00B71D63" w:rsidRDefault="009A1602" w:rsidP="009A1602">
      <w:pPr>
        <w:pStyle w:val="1"/>
        <w:spacing w:before="0"/>
        <w:ind w:firstLine="567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1</w:t>
      </w:r>
      <w:r w:rsidRPr="00B71D63">
        <w:rPr>
          <w:rFonts w:ascii="Times New Roman" w:hAnsi="Times New Roman"/>
          <w:b w:val="0"/>
          <w:color w:val="auto"/>
        </w:rPr>
        <w:t>.</w:t>
      </w:r>
      <w:r>
        <w:rPr>
          <w:rFonts w:ascii="Times New Roman" w:hAnsi="Times New Roman"/>
          <w:b w:val="0"/>
          <w:color w:val="auto"/>
        </w:rPr>
        <w:t>2</w:t>
      </w:r>
      <w:r w:rsidRPr="00B71D63">
        <w:rPr>
          <w:rFonts w:ascii="Times New Roman" w:hAnsi="Times New Roman"/>
          <w:b w:val="0"/>
          <w:color w:val="auto"/>
        </w:rPr>
        <w:t xml:space="preserve">. </w:t>
      </w:r>
      <w:r>
        <w:rPr>
          <w:rFonts w:ascii="Times New Roman" w:hAnsi="Times New Roman"/>
          <w:b w:val="0"/>
          <w:color w:val="auto"/>
        </w:rPr>
        <w:t>Обучающиеся</w:t>
      </w:r>
      <w:r w:rsidRPr="00B71D63">
        <w:rPr>
          <w:rFonts w:ascii="Times New Roman" w:hAnsi="Times New Roman"/>
          <w:b w:val="0"/>
          <w:color w:val="auto"/>
        </w:rPr>
        <w:t xml:space="preserve"> зачисляются</w:t>
      </w:r>
      <w:r>
        <w:rPr>
          <w:rFonts w:ascii="Times New Roman" w:hAnsi="Times New Roman"/>
          <w:b w:val="0"/>
          <w:color w:val="auto"/>
        </w:rPr>
        <w:t xml:space="preserve"> в группу</w:t>
      </w:r>
      <w:r w:rsidRPr="00B71D63">
        <w:rPr>
          <w:rFonts w:ascii="Times New Roman" w:hAnsi="Times New Roman"/>
          <w:b w:val="0"/>
          <w:color w:val="auto"/>
        </w:rPr>
        <w:t xml:space="preserve"> приказом </w:t>
      </w:r>
      <w:r>
        <w:rPr>
          <w:rFonts w:ascii="Times New Roman" w:hAnsi="Times New Roman"/>
          <w:b w:val="0"/>
          <w:color w:val="auto"/>
        </w:rPr>
        <w:t>начальника у</w:t>
      </w:r>
      <w:r w:rsidRPr="00B71D63">
        <w:rPr>
          <w:rFonts w:ascii="Times New Roman" w:hAnsi="Times New Roman"/>
          <w:b w:val="0"/>
          <w:color w:val="auto"/>
        </w:rPr>
        <w:t xml:space="preserve">чреждения численностью до </w:t>
      </w:r>
      <w:r>
        <w:rPr>
          <w:rFonts w:ascii="Times New Roman" w:hAnsi="Times New Roman"/>
          <w:b w:val="0"/>
          <w:color w:val="auto"/>
        </w:rPr>
        <w:t>3</w:t>
      </w:r>
      <w:r w:rsidRPr="00B71D63">
        <w:rPr>
          <w:rFonts w:ascii="Times New Roman" w:hAnsi="Times New Roman"/>
          <w:b w:val="0"/>
          <w:color w:val="auto"/>
        </w:rPr>
        <w:t>0 человек.</w:t>
      </w:r>
    </w:p>
    <w:p w:rsidR="009A1602" w:rsidRDefault="009A1602" w:rsidP="009A1602">
      <w:pPr>
        <w:pStyle w:val="1"/>
        <w:spacing w:before="0"/>
        <w:ind w:firstLine="567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 xml:space="preserve">1.3. Учебные планы и программы подготовки и переподготовки водителей транспортных средств разрабатываются </w:t>
      </w:r>
      <w:r w:rsidR="00964D36">
        <w:rPr>
          <w:rFonts w:ascii="Times New Roman" w:hAnsi="Times New Roman"/>
          <w:b w:val="0"/>
          <w:color w:val="auto"/>
        </w:rPr>
        <w:t>образовательным учреждением</w:t>
      </w:r>
      <w:r>
        <w:rPr>
          <w:rFonts w:ascii="Times New Roman" w:hAnsi="Times New Roman"/>
          <w:b w:val="0"/>
          <w:color w:val="auto"/>
        </w:rPr>
        <w:t xml:space="preserve"> на основании соответствующих примерных программ, государствен</w:t>
      </w:r>
      <w:r w:rsidR="007147BB">
        <w:rPr>
          <w:rFonts w:ascii="Times New Roman" w:hAnsi="Times New Roman"/>
          <w:b w:val="0"/>
          <w:color w:val="auto"/>
        </w:rPr>
        <w:t>ных образовательных стандартов, нормативных актов и согласовываются с ГИБДД.</w:t>
      </w:r>
    </w:p>
    <w:p w:rsidR="009A1602" w:rsidRDefault="009A1602" w:rsidP="009A1602">
      <w:pPr>
        <w:pStyle w:val="1"/>
        <w:spacing w:before="0"/>
        <w:ind w:firstLine="567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1.4. Сроки обучения устанавливаются исходя из объемов учебных планов и программ, режима работы и согласуются с экзаменационным подразделением ГИБДД.</w:t>
      </w:r>
    </w:p>
    <w:p w:rsidR="009A1602" w:rsidRDefault="009A1602" w:rsidP="009A1602">
      <w:pPr>
        <w:pStyle w:val="1"/>
        <w:spacing w:before="0"/>
        <w:ind w:firstLine="567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1.5. Учебная нагрузка при организации занятий в форме очного, очно-заочного (вечернего) обучения не</w:t>
      </w:r>
      <w:r w:rsidR="00964D36">
        <w:rPr>
          <w:rFonts w:ascii="Times New Roman" w:hAnsi="Times New Roman"/>
          <w:b w:val="0"/>
          <w:color w:val="auto"/>
        </w:rPr>
        <w:t xml:space="preserve"> должна превышать 6 часов в ден</w:t>
      </w:r>
      <w:r>
        <w:rPr>
          <w:rFonts w:ascii="Times New Roman" w:hAnsi="Times New Roman"/>
          <w:b w:val="0"/>
          <w:color w:val="auto"/>
        </w:rPr>
        <w:t xml:space="preserve">ь и 36 часов в неделю. Режим обучения может быть </w:t>
      </w:r>
      <w:r w:rsidR="0023043F">
        <w:rPr>
          <w:rFonts w:ascii="Times New Roman" w:hAnsi="Times New Roman"/>
          <w:b w:val="0"/>
          <w:color w:val="auto"/>
        </w:rPr>
        <w:t>от 2 до 6</w:t>
      </w:r>
      <w:r>
        <w:rPr>
          <w:rFonts w:ascii="Times New Roman" w:hAnsi="Times New Roman"/>
          <w:b w:val="0"/>
          <w:color w:val="auto"/>
        </w:rPr>
        <w:t xml:space="preserve"> дней в неделю.</w:t>
      </w:r>
    </w:p>
    <w:p w:rsidR="009A1602" w:rsidRDefault="009A1602" w:rsidP="009A1602">
      <w:pPr>
        <w:pStyle w:val="1"/>
        <w:spacing w:before="0"/>
        <w:ind w:firstLine="567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1.6. В течение дня с одним обучаемым по вождению авто</w:t>
      </w:r>
      <w:r w:rsidR="00F664A0">
        <w:rPr>
          <w:rFonts w:ascii="Times New Roman" w:hAnsi="Times New Roman"/>
          <w:b w:val="0"/>
          <w:color w:val="auto"/>
        </w:rPr>
        <w:t>мобиля разрешается отрабатывать</w:t>
      </w:r>
      <w:r>
        <w:rPr>
          <w:rFonts w:ascii="Times New Roman" w:hAnsi="Times New Roman"/>
          <w:b w:val="0"/>
          <w:color w:val="auto"/>
        </w:rPr>
        <w:t xml:space="preserve">: на автотренажере – не более 4-х часов, на учебном автомобиле не более </w:t>
      </w:r>
      <w:r w:rsidR="0023043F">
        <w:rPr>
          <w:rFonts w:ascii="Times New Roman" w:hAnsi="Times New Roman"/>
          <w:b w:val="0"/>
          <w:color w:val="auto"/>
        </w:rPr>
        <w:t>двух часов подряд.</w:t>
      </w:r>
    </w:p>
    <w:p w:rsidR="009A1602" w:rsidRDefault="009A1602" w:rsidP="009A1602">
      <w:pPr>
        <w:pStyle w:val="1"/>
        <w:spacing w:before="0"/>
        <w:ind w:firstLine="567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1.7. Занятия в автошколе проводятся на основании расписания  теоретических занятий и графика учебного вождения.</w:t>
      </w:r>
    </w:p>
    <w:p w:rsidR="009A1602" w:rsidRDefault="009A1602" w:rsidP="009A1602">
      <w:pPr>
        <w:pStyle w:val="1"/>
        <w:spacing w:before="0"/>
        <w:ind w:firstLine="567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1.8. Основными формами обучения являются теоретические, лабораторные – практические, практические и контрольные занятия.</w:t>
      </w:r>
    </w:p>
    <w:p w:rsidR="009A1602" w:rsidRDefault="009A1602" w:rsidP="009A1602">
      <w:pPr>
        <w:pStyle w:val="1"/>
        <w:spacing w:before="0"/>
        <w:ind w:firstLine="567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1.9. Продолжительность учебного часа теоретических и лабораторно-практических занятий – 45 минут (допускается проведение лабораторно-практических занятий в течение 90 минут без перерыва), практических занятий по вождению -</w:t>
      </w:r>
      <w:r w:rsidR="00964D36">
        <w:rPr>
          <w:rFonts w:ascii="Times New Roman" w:hAnsi="Times New Roman"/>
          <w:b w:val="0"/>
          <w:color w:val="auto"/>
        </w:rPr>
        <w:t xml:space="preserve"> </w:t>
      </w:r>
      <w:r>
        <w:rPr>
          <w:rFonts w:ascii="Times New Roman" w:hAnsi="Times New Roman"/>
          <w:b w:val="0"/>
          <w:color w:val="auto"/>
        </w:rPr>
        <w:t>60минут, включая время на проведение вводного и заключительного инструктажей, оформление документации и смену обучаемых.</w:t>
      </w:r>
    </w:p>
    <w:p w:rsidR="009A1602" w:rsidRDefault="009A1602" w:rsidP="009A1602">
      <w:pPr>
        <w:pStyle w:val="1"/>
        <w:spacing w:before="0"/>
        <w:ind w:firstLine="567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lastRenderedPageBreak/>
        <w:t>1</w:t>
      </w:r>
      <w:r w:rsidRPr="00B71D63">
        <w:rPr>
          <w:rFonts w:ascii="Times New Roman" w:hAnsi="Times New Roman"/>
          <w:b w:val="0"/>
          <w:color w:val="auto"/>
        </w:rPr>
        <w:t>.</w:t>
      </w:r>
      <w:r>
        <w:rPr>
          <w:rFonts w:ascii="Times New Roman" w:hAnsi="Times New Roman"/>
          <w:b w:val="0"/>
          <w:color w:val="auto"/>
        </w:rPr>
        <w:t>10</w:t>
      </w:r>
      <w:r w:rsidRPr="00B71D63">
        <w:rPr>
          <w:rFonts w:ascii="Times New Roman" w:hAnsi="Times New Roman"/>
          <w:b w:val="0"/>
          <w:color w:val="auto"/>
        </w:rPr>
        <w:t>.</w:t>
      </w:r>
      <w:r w:rsidR="00964D36">
        <w:rPr>
          <w:rFonts w:ascii="Times New Roman" w:hAnsi="Times New Roman"/>
          <w:b w:val="0"/>
          <w:color w:val="auto"/>
        </w:rPr>
        <w:t xml:space="preserve"> </w:t>
      </w:r>
      <w:r>
        <w:rPr>
          <w:rFonts w:ascii="Times New Roman" w:hAnsi="Times New Roman"/>
          <w:b w:val="0"/>
          <w:color w:val="auto"/>
        </w:rPr>
        <w:t>Режим теоретических занятий устанавливается следующий: пер</w:t>
      </w:r>
      <w:r w:rsidR="007147BB">
        <w:rPr>
          <w:rFonts w:ascii="Times New Roman" w:hAnsi="Times New Roman"/>
          <w:b w:val="0"/>
          <w:color w:val="auto"/>
        </w:rPr>
        <w:t>вая смена – с 8.00 до 13.05</w:t>
      </w:r>
      <w:r>
        <w:rPr>
          <w:rFonts w:ascii="Times New Roman" w:hAnsi="Times New Roman"/>
          <w:b w:val="0"/>
          <w:color w:val="auto"/>
        </w:rPr>
        <w:t>;</w:t>
      </w:r>
      <w:r w:rsidR="007147BB">
        <w:rPr>
          <w:rFonts w:ascii="Times New Roman" w:hAnsi="Times New Roman"/>
          <w:b w:val="0"/>
          <w:color w:val="auto"/>
        </w:rPr>
        <w:t xml:space="preserve"> </w:t>
      </w:r>
      <w:r>
        <w:rPr>
          <w:rFonts w:ascii="Times New Roman" w:hAnsi="Times New Roman"/>
          <w:b w:val="0"/>
          <w:color w:val="auto"/>
        </w:rPr>
        <w:t xml:space="preserve"> вт</w:t>
      </w:r>
      <w:r w:rsidR="007147BB">
        <w:rPr>
          <w:rFonts w:ascii="Times New Roman" w:hAnsi="Times New Roman"/>
          <w:b w:val="0"/>
          <w:color w:val="auto"/>
        </w:rPr>
        <w:t>орая смена с 16.40 до 21.35</w:t>
      </w:r>
      <w:r>
        <w:rPr>
          <w:rFonts w:ascii="Times New Roman" w:hAnsi="Times New Roman"/>
          <w:b w:val="0"/>
          <w:color w:val="auto"/>
        </w:rPr>
        <w:t>.</w:t>
      </w:r>
      <w:r w:rsidR="00964D36">
        <w:rPr>
          <w:rFonts w:ascii="Times New Roman" w:hAnsi="Times New Roman"/>
          <w:b w:val="0"/>
          <w:color w:val="auto"/>
        </w:rPr>
        <w:t xml:space="preserve"> Для обучающихся по программе подготовки по </w:t>
      </w:r>
      <w:proofErr w:type="spellStart"/>
      <w:r w:rsidR="00964D36">
        <w:rPr>
          <w:rFonts w:ascii="Times New Roman" w:hAnsi="Times New Roman"/>
          <w:b w:val="0"/>
          <w:color w:val="auto"/>
        </w:rPr>
        <w:t>военно</w:t>
      </w:r>
      <w:proofErr w:type="spellEnd"/>
      <w:r w:rsidR="00964D36">
        <w:rPr>
          <w:rFonts w:ascii="Times New Roman" w:hAnsi="Times New Roman"/>
          <w:b w:val="0"/>
          <w:color w:val="auto"/>
        </w:rPr>
        <w:t xml:space="preserve"> – учетным специальностям режим теоретических занятий устанавливается Распорядком дня, утверждаемым начальником образовательной организации.</w:t>
      </w:r>
    </w:p>
    <w:p w:rsidR="009A1602" w:rsidRDefault="009A1602" w:rsidP="009A1602">
      <w:pPr>
        <w:pStyle w:val="1"/>
        <w:spacing w:before="0"/>
        <w:ind w:firstLine="567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1.11.</w:t>
      </w:r>
      <w:r w:rsidR="00964D36">
        <w:rPr>
          <w:rFonts w:ascii="Times New Roman" w:hAnsi="Times New Roman"/>
          <w:b w:val="0"/>
          <w:color w:val="auto"/>
        </w:rPr>
        <w:t xml:space="preserve"> </w:t>
      </w:r>
      <w:r>
        <w:rPr>
          <w:rFonts w:ascii="Times New Roman" w:hAnsi="Times New Roman"/>
          <w:b w:val="0"/>
          <w:color w:val="auto"/>
        </w:rPr>
        <w:t>Теоретические занятия проводятся в специально оборудованных классах (кабинетах) в составе учебной группы.</w:t>
      </w:r>
    </w:p>
    <w:p w:rsidR="009A1602" w:rsidRDefault="009A1602" w:rsidP="009A1602">
      <w:pPr>
        <w:pStyle w:val="1"/>
        <w:spacing w:before="0"/>
        <w:ind w:firstLine="567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1.12.</w:t>
      </w:r>
      <w:r w:rsidR="00964D36">
        <w:rPr>
          <w:rFonts w:ascii="Times New Roman" w:hAnsi="Times New Roman"/>
          <w:b w:val="0"/>
          <w:color w:val="auto"/>
        </w:rPr>
        <w:t xml:space="preserve"> </w:t>
      </w:r>
      <w:r>
        <w:rPr>
          <w:rFonts w:ascii="Times New Roman" w:hAnsi="Times New Roman"/>
          <w:b w:val="0"/>
          <w:color w:val="auto"/>
        </w:rPr>
        <w:t>Занятия по практическому вождению проводятся индивидуально с каждым обучаемым на автодроме и учебных маршрутах,</w:t>
      </w:r>
      <w:r w:rsidR="00F6539E">
        <w:rPr>
          <w:rFonts w:ascii="Times New Roman" w:hAnsi="Times New Roman"/>
          <w:b w:val="0"/>
          <w:color w:val="auto"/>
        </w:rPr>
        <w:t xml:space="preserve"> утвержденных начальником школы.</w:t>
      </w:r>
    </w:p>
    <w:p w:rsidR="009A1602" w:rsidRDefault="009A1602" w:rsidP="009A1602">
      <w:pPr>
        <w:pStyle w:val="1"/>
        <w:spacing w:before="0"/>
        <w:ind w:firstLine="567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1.13.</w:t>
      </w:r>
      <w:r w:rsidR="00964D36">
        <w:rPr>
          <w:rFonts w:ascii="Times New Roman" w:hAnsi="Times New Roman"/>
          <w:b w:val="0"/>
          <w:color w:val="auto"/>
        </w:rPr>
        <w:t xml:space="preserve"> </w:t>
      </w:r>
      <w:r>
        <w:rPr>
          <w:rFonts w:ascii="Times New Roman" w:hAnsi="Times New Roman"/>
          <w:b w:val="0"/>
          <w:color w:val="auto"/>
        </w:rPr>
        <w:t>К практическому вождению, связанному с выездом на дороги общего пользования, допускаются лица,</w:t>
      </w:r>
      <w:r w:rsidR="00A25D9B">
        <w:rPr>
          <w:rFonts w:ascii="Times New Roman" w:hAnsi="Times New Roman"/>
          <w:b w:val="0"/>
          <w:color w:val="auto"/>
        </w:rPr>
        <w:t xml:space="preserve"> прошедшие медицинское освидетельствование и</w:t>
      </w:r>
      <w:r>
        <w:rPr>
          <w:rFonts w:ascii="Times New Roman" w:hAnsi="Times New Roman"/>
          <w:b w:val="0"/>
          <w:color w:val="auto"/>
        </w:rPr>
        <w:t xml:space="preserve"> имеющие достаточные навыки первоначального управления транспортным средством (на автодроме) и прошедшие соответствующую проверку знаний Правил дорожного движения.</w:t>
      </w:r>
    </w:p>
    <w:p w:rsidR="009A1602" w:rsidRDefault="00F6539E" w:rsidP="009A1602">
      <w:pPr>
        <w:pStyle w:val="1"/>
        <w:spacing w:before="0"/>
        <w:ind w:firstLine="567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1</w:t>
      </w:r>
      <w:r w:rsidR="009A1602">
        <w:rPr>
          <w:rFonts w:ascii="Times New Roman" w:hAnsi="Times New Roman"/>
          <w:b w:val="0"/>
          <w:color w:val="auto"/>
        </w:rPr>
        <w:t>.14.</w:t>
      </w:r>
      <w:r w:rsidR="00964D36">
        <w:rPr>
          <w:rFonts w:ascii="Times New Roman" w:hAnsi="Times New Roman"/>
          <w:b w:val="0"/>
          <w:color w:val="auto"/>
        </w:rPr>
        <w:t xml:space="preserve"> </w:t>
      </w:r>
      <w:r w:rsidR="009A1602">
        <w:rPr>
          <w:rFonts w:ascii="Times New Roman" w:hAnsi="Times New Roman"/>
          <w:b w:val="0"/>
          <w:color w:val="auto"/>
        </w:rPr>
        <w:t>В случае</w:t>
      </w:r>
      <w:proofErr w:type="gramStart"/>
      <w:r w:rsidR="009A1602">
        <w:rPr>
          <w:rFonts w:ascii="Times New Roman" w:hAnsi="Times New Roman"/>
          <w:b w:val="0"/>
          <w:color w:val="auto"/>
        </w:rPr>
        <w:t>,</w:t>
      </w:r>
      <w:proofErr w:type="gramEnd"/>
      <w:r w:rsidR="009A1602">
        <w:rPr>
          <w:rFonts w:ascii="Times New Roman" w:hAnsi="Times New Roman"/>
          <w:b w:val="0"/>
          <w:color w:val="auto"/>
        </w:rPr>
        <w:t xml:space="preserve"> если обучающийся показал неудовлетворительные знания или имеет недостаточные первоначальные навыки управления транспортным средством, ему назначается дополнительное обучение после соответствующей дополнительной оплаты.</w:t>
      </w:r>
    </w:p>
    <w:p w:rsidR="00F664A0" w:rsidRDefault="006B0E50" w:rsidP="00F664A0">
      <w:pPr>
        <w:pStyle w:val="1"/>
        <w:spacing w:before="0"/>
        <w:ind w:firstLine="567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1.15.</w:t>
      </w:r>
      <w:r w:rsidR="00964D36">
        <w:rPr>
          <w:rFonts w:ascii="Times New Roman" w:hAnsi="Times New Roman"/>
          <w:b w:val="0"/>
          <w:color w:val="auto"/>
        </w:rPr>
        <w:t xml:space="preserve"> </w:t>
      </w:r>
      <w:r w:rsidR="00F664A0">
        <w:rPr>
          <w:rFonts w:ascii="Times New Roman" w:hAnsi="Times New Roman"/>
          <w:b w:val="0"/>
          <w:color w:val="auto"/>
        </w:rPr>
        <w:t xml:space="preserve">Автошкола имеет право уведомить обучающегося о нецелесообразности дальнейшего обучения вследствие его индивидуальных особенностей, делающих </w:t>
      </w:r>
      <w:proofErr w:type="gramStart"/>
      <w:r w:rsidR="00F664A0">
        <w:rPr>
          <w:rFonts w:ascii="Times New Roman" w:hAnsi="Times New Roman"/>
          <w:b w:val="0"/>
          <w:color w:val="auto"/>
        </w:rPr>
        <w:t>невозможном</w:t>
      </w:r>
      <w:proofErr w:type="gramEnd"/>
      <w:r w:rsidR="00F664A0">
        <w:rPr>
          <w:rFonts w:ascii="Times New Roman" w:hAnsi="Times New Roman"/>
          <w:b w:val="0"/>
          <w:color w:val="auto"/>
        </w:rPr>
        <w:t xml:space="preserve"> дальнейшее обучение.</w:t>
      </w:r>
    </w:p>
    <w:p w:rsidR="00F664A0" w:rsidRPr="00F664A0" w:rsidRDefault="00F664A0" w:rsidP="006B0E50">
      <w:pPr>
        <w:pStyle w:val="1"/>
        <w:spacing w:before="0"/>
        <w:ind w:firstLine="567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1.16</w:t>
      </w:r>
      <w:r w:rsidRPr="00F664A0">
        <w:rPr>
          <w:rFonts w:ascii="Times New Roman" w:hAnsi="Times New Roman"/>
          <w:b w:val="0"/>
          <w:color w:val="auto"/>
        </w:rPr>
        <w:t>.</w:t>
      </w:r>
      <w:r w:rsidR="00964D36">
        <w:rPr>
          <w:rFonts w:ascii="Times New Roman" w:hAnsi="Times New Roman"/>
          <w:b w:val="0"/>
          <w:color w:val="auto"/>
        </w:rPr>
        <w:t xml:space="preserve"> </w:t>
      </w:r>
      <w:r w:rsidRPr="00F664A0">
        <w:rPr>
          <w:rFonts w:ascii="Times New Roman" w:hAnsi="Times New Roman"/>
          <w:b w:val="0"/>
          <w:color w:val="auto"/>
        </w:rPr>
        <w:t>Лицам, успешно сдавшим, выпускные квалификационные экзамены по теоретическому и практическому обучению выдается свидетельство установленного образца.</w:t>
      </w:r>
    </w:p>
    <w:p w:rsidR="006B0E50" w:rsidRDefault="00F664A0" w:rsidP="006B0E50">
      <w:pPr>
        <w:pStyle w:val="1"/>
        <w:spacing w:before="0"/>
        <w:ind w:firstLine="567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1.17.</w:t>
      </w:r>
      <w:r w:rsidRPr="00F664A0">
        <w:rPr>
          <w:rFonts w:ascii="Times New Roman" w:hAnsi="Times New Roman"/>
          <w:b w:val="0"/>
          <w:color w:val="auto"/>
        </w:rPr>
        <w:t xml:space="preserve"> </w:t>
      </w:r>
      <w:r w:rsidR="007147BB">
        <w:rPr>
          <w:rFonts w:ascii="Times New Roman" w:hAnsi="Times New Roman"/>
          <w:b w:val="0"/>
          <w:color w:val="auto"/>
        </w:rPr>
        <w:t>Свидетельство о профессии водителя</w:t>
      </w:r>
      <w:r w:rsidRPr="00782C8C">
        <w:rPr>
          <w:rFonts w:ascii="Times New Roman" w:hAnsi="Times New Roman"/>
          <w:b w:val="0"/>
          <w:color w:val="auto"/>
        </w:rPr>
        <w:t xml:space="preserve"> не является документом, дающим право управления транспортными средствами, а предъявляется в органы ГИ</w:t>
      </w:r>
      <w:proofErr w:type="gramStart"/>
      <w:r w:rsidRPr="00782C8C">
        <w:rPr>
          <w:rFonts w:ascii="Times New Roman" w:hAnsi="Times New Roman"/>
          <w:b w:val="0"/>
          <w:color w:val="auto"/>
        </w:rPr>
        <w:t>БДД пр</w:t>
      </w:r>
      <w:proofErr w:type="gramEnd"/>
      <w:r w:rsidRPr="00782C8C">
        <w:rPr>
          <w:rFonts w:ascii="Times New Roman" w:hAnsi="Times New Roman"/>
          <w:b w:val="0"/>
          <w:color w:val="auto"/>
        </w:rPr>
        <w:t>и сдаче квалификационных экзаменов для получения водительского удостоверения на право управления соответствующими транспортными средствами.</w:t>
      </w:r>
    </w:p>
    <w:p w:rsidR="00782C8C" w:rsidRPr="00B71D63" w:rsidRDefault="00F664A0" w:rsidP="00782C8C">
      <w:pPr>
        <w:pStyle w:val="1"/>
        <w:spacing w:before="0"/>
        <w:ind w:firstLine="567"/>
        <w:jc w:val="both"/>
        <w:rPr>
          <w:rFonts w:ascii="Times New Roman" w:hAnsi="Times New Roman"/>
          <w:b w:val="0"/>
          <w:color w:val="auto"/>
        </w:rPr>
      </w:pPr>
      <w:proofErr w:type="gramStart"/>
      <w:r>
        <w:rPr>
          <w:rFonts w:ascii="Times New Roman" w:hAnsi="Times New Roman"/>
          <w:b w:val="0"/>
          <w:color w:val="auto"/>
        </w:rPr>
        <w:t>1</w:t>
      </w:r>
      <w:r w:rsidR="00A21C41">
        <w:rPr>
          <w:rFonts w:ascii="Times New Roman" w:hAnsi="Times New Roman"/>
          <w:b w:val="0"/>
          <w:color w:val="auto"/>
        </w:rPr>
        <w:t>.18.С</w:t>
      </w:r>
      <w:r w:rsidR="00782C8C" w:rsidRPr="00B71D63">
        <w:rPr>
          <w:rFonts w:ascii="Times New Roman" w:hAnsi="Times New Roman"/>
          <w:b w:val="0"/>
          <w:color w:val="auto"/>
        </w:rPr>
        <w:t xml:space="preserve">писки </w:t>
      </w:r>
      <w:r w:rsidR="00782C8C">
        <w:rPr>
          <w:rFonts w:ascii="Times New Roman" w:hAnsi="Times New Roman"/>
          <w:b w:val="0"/>
          <w:color w:val="auto"/>
        </w:rPr>
        <w:t>обучающихся</w:t>
      </w:r>
      <w:r w:rsidR="00782C8C" w:rsidRPr="00B71D63">
        <w:rPr>
          <w:rFonts w:ascii="Times New Roman" w:hAnsi="Times New Roman"/>
          <w:b w:val="0"/>
          <w:color w:val="auto"/>
        </w:rPr>
        <w:t xml:space="preserve"> предоставляются </w:t>
      </w:r>
      <w:r w:rsidR="00A21C41">
        <w:rPr>
          <w:rFonts w:ascii="Times New Roman" w:hAnsi="Times New Roman"/>
          <w:b w:val="0"/>
          <w:color w:val="auto"/>
        </w:rPr>
        <w:t>в ГИБДД для регистрации группы</w:t>
      </w:r>
      <w:r w:rsidR="00782C8C">
        <w:rPr>
          <w:rFonts w:ascii="Times New Roman" w:hAnsi="Times New Roman"/>
          <w:b w:val="0"/>
          <w:color w:val="auto"/>
        </w:rPr>
        <w:t>.</w:t>
      </w:r>
      <w:proofErr w:type="gramEnd"/>
      <w:r w:rsidR="00782C8C">
        <w:rPr>
          <w:rFonts w:ascii="Times New Roman" w:hAnsi="Times New Roman"/>
          <w:b w:val="0"/>
          <w:color w:val="auto"/>
        </w:rPr>
        <w:t xml:space="preserve"> К экзамену в</w:t>
      </w:r>
      <w:r w:rsidR="00782C8C" w:rsidRPr="00B71D63">
        <w:rPr>
          <w:rFonts w:ascii="Times New Roman" w:hAnsi="Times New Roman"/>
          <w:b w:val="0"/>
          <w:color w:val="auto"/>
        </w:rPr>
        <w:t xml:space="preserve"> ГИБДД допускаются </w:t>
      </w:r>
      <w:r w:rsidR="00782C8C">
        <w:rPr>
          <w:rFonts w:ascii="Times New Roman" w:hAnsi="Times New Roman"/>
          <w:b w:val="0"/>
          <w:color w:val="auto"/>
        </w:rPr>
        <w:t xml:space="preserve">курсанты, успешно закончившие </w:t>
      </w:r>
      <w:r w:rsidR="00782C8C" w:rsidRPr="00B71D63">
        <w:rPr>
          <w:rFonts w:ascii="Times New Roman" w:hAnsi="Times New Roman"/>
          <w:b w:val="0"/>
          <w:color w:val="auto"/>
        </w:rPr>
        <w:t>обучени</w:t>
      </w:r>
      <w:r w:rsidR="00782C8C">
        <w:rPr>
          <w:rFonts w:ascii="Times New Roman" w:hAnsi="Times New Roman"/>
          <w:b w:val="0"/>
          <w:color w:val="auto"/>
        </w:rPr>
        <w:t>е</w:t>
      </w:r>
      <w:r w:rsidR="00782C8C" w:rsidRPr="00B71D63">
        <w:rPr>
          <w:rFonts w:ascii="Times New Roman" w:hAnsi="Times New Roman"/>
          <w:b w:val="0"/>
          <w:color w:val="auto"/>
        </w:rPr>
        <w:t xml:space="preserve">, успешно сдавшие </w:t>
      </w:r>
      <w:r w:rsidR="007147BB">
        <w:rPr>
          <w:rFonts w:ascii="Times New Roman" w:hAnsi="Times New Roman"/>
          <w:b w:val="0"/>
          <w:color w:val="auto"/>
        </w:rPr>
        <w:t>квалификационный</w:t>
      </w:r>
      <w:r w:rsidR="00782C8C">
        <w:rPr>
          <w:rFonts w:ascii="Times New Roman" w:hAnsi="Times New Roman"/>
          <w:b w:val="0"/>
          <w:color w:val="auto"/>
        </w:rPr>
        <w:t xml:space="preserve"> экзамен в учреждении</w:t>
      </w:r>
      <w:r w:rsidR="00782C8C" w:rsidRPr="00B71D63">
        <w:rPr>
          <w:rFonts w:ascii="Times New Roman" w:hAnsi="Times New Roman"/>
          <w:b w:val="0"/>
          <w:color w:val="auto"/>
        </w:rPr>
        <w:t xml:space="preserve">. </w:t>
      </w:r>
    </w:p>
    <w:p w:rsidR="00782C8C" w:rsidRDefault="00782C8C" w:rsidP="00782C8C">
      <w:pPr>
        <w:pStyle w:val="1"/>
        <w:spacing w:before="0"/>
        <w:ind w:firstLine="567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1.19.</w:t>
      </w:r>
      <w:r w:rsidR="006B1800">
        <w:rPr>
          <w:rFonts w:ascii="Times New Roman" w:hAnsi="Times New Roman"/>
          <w:b w:val="0"/>
          <w:color w:val="auto"/>
        </w:rPr>
        <w:t xml:space="preserve"> </w:t>
      </w:r>
      <w:proofErr w:type="gramStart"/>
      <w:r>
        <w:rPr>
          <w:rFonts w:ascii="Times New Roman" w:hAnsi="Times New Roman"/>
          <w:b w:val="0"/>
          <w:color w:val="auto"/>
        </w:rPr>
        <w:t xml:space="preserve">Лица, </w:t>
      </w:r>
      <w:r w:rsidR="006B1800">
        <w:rPr>
          <w:rFonts w:ascii="Times New Roman" w:hAnsi="Times New Roman"/>
          <w:b w:val="0"/>
          <w:color w:val="auto"/>
        </w:rPr>
        <w:t xml:space="preserve">не  </w:t>
      </w:r>
      <w:r>
        <w:rPr>
          <w:rFonts w:ascii="Times New Roman" w:hAnsi="Times New Roman"/>
          <w:b w:val="0"/>
          <w:color w:val="auto"/>
        </w:rPr>
        <w:t xml:space="preserve">достигшие </w:t>
      </w:r>
      <w:r w:rsidR="006B1800">
        <w:rPr>
          <w:rFonts w:ascii="Times New Roman" w:hAnsi="Times New Roman"/>
          <w:b w:val="0"/>
          <w:color w:val="auto"/>
        </w:rPr>
        <w:t>восемнадцатилетнего</w:t>
      </w:r>
      <w:r>
        <w:rPr>
          <w:rFonts w:ascii="Times New Roman" w:hAnsi="Times New Roman"/>
          <w:b w:val="0"/>
          <w:color w:val="auto"/>
        </w:rPr>
        <w:t xml:space="preserve"> возраста, допускаются к сдаче экзаменов на право управления транспортными средствами категорий «В» и «С» при наличии письменного согласия законных представителей несовершеннолетнего, заверенного в соответствии с законодательством РФ (ст. </w:t>
      </w:r>
      <w:r w:rsidR="006B1800">
        <w:rPr>
          <w:rFonts w:ascii="Times New Roman" w:hAnsi="Times New Roman"/>
          <w:b w:val="0"/>
          <w:color w:val="auto"/>
        </w:rPr>
        <w:t>18</w:t>
      </w:r>
      <w:r>
        <w:rPr>
          <w:rFonts w:ascii="Times New Roman" w:hAnsi="Times New Roman"/>
          <w:b w:val="0"/>
          <w:color w:val="auto"/>
        </w:rPr>
        <w:t xml:space="preserve"> </w:t>
      </w:r>
      <w:r w:rsidR="006B1800">
        <w:rPr>
          <w:rFonts w:ascii="Times New Roman" w:hAnsi="Times New Roman"/>
          <w:b w:val="0"/>
          <w:color w:val="auto"/>
        </w:rPr>
        <w:t>Правил проведения экзаменов на право управления транспортными средствами и выдачи водительских удостоверений, утвержденных Постановлением Правительства Российской Федерации</w:t>
      </w:r>
      <w:r>
        <w:rPr>
          <w:rFonts w:ascii="Times New Roman" w:hAnsi="Times New Roman"/>
          <w:b w:val="0"/>
          <w:color w:val="auto"/>
        </w:rPr>
        <w:t xml:space="preserve"> от </w:t>
      </w:r>
      <w:r w:rsidR="006B1800">
        <w:rPr>
          <w:rFonts w:ascii="Times New Roman" w:hAnsi="Times New Roman"/>
          <w:b w:val="0"/>
          <w:color w:val="auto"/>
        </w:rPr>
        <w:t xml:space="preserve">24 октября </w:t>
      </w:r>
      <w:r>
        <w:rPr>
          <w:rFonts w:ascii="Times New Roman" w:hAnsi="Times New Roman"/>
          <w:b w:val="0"/>
          <w:color w:val="auto"/>
        </w:rPr>
        <w:t>201</w:t>
      </w:r>
      <w:r w:rsidR="006B1800">
        <w:rPr>
          <w:rFonts w:ascii="Times New Roman" w:hAnsi="Times New Roman"/>
          <w:b w:val="0"/>
          <w:color w:val="auto"/>
        </w:rPr>
        <w:t xml:space="preserve">4 </w:t>
      </w:r>
      <w:r>
        <w:rPr>
          <w:rFonts w:ascii="Times New Roman" w:hAnsi="Times New Roman"/>
          <w:b w:val="0"/>
          <w:color w:val="auto"/>
        </w:rPr>
        <w:t>№</w:t>
      </w:r>
      <w:r w:rsidR="006B1800">
        <w:rPr>
          <w:rFonts w:ascii="Times New Roman" w:hAnsi="Times New Roman"/>
          <w:b w:val="0"/>
          <w:color w:val="auto"/>
        </w:rPr>
        <w:t>1097</w:t>
      </w:r>
      <w:r>
        <w:rPr>
          <w:rFonts w:ascii="Times New Roman" w:hAnsi="Times New Roman"/>
          <w:b w:val="0"/>
          <w:color w:val="auto"/>
        </w:rPr>
        <w:t>).</w:t>
      </w:r>
      <w:proofErr w:type="gramEnd"/>
    </w:p>
    <w:p w:rsidR="00782C8C" w:rsidRDefault="00782C8C" w:rsidP="00782C8C">
      <w:pPr>
        <w:pStyle w:val="1"/>
        <w:spacing w:before="0"/>
        <w:ind w:firstLine="567"/>
        <w:jc w:val="both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lastRenderedPageBreak/>
        <w:t>1.20.</w:t>
      </w:r>
      <w:r w:rsidR="006B1800">
        <w:rPr>
          <w:rFonts w:ascii="Times New Roman" w:hAnsi="Times New Roman"/>
          <w:b w:val="0"/>
          <w:color w:val="auto"/>
        </w:rPr>
        <w:t xml:space="preserve"> </w:t>
      </w:r>
      <w:r>
        <w:rPr>
          <w:rFonts w:ascii="Times New Roman" w:hAnsi="Times New Roman"/>
          <w:b w:val="0"/>
          <w:color w:val="auto"/>
        </w:rPr>
        <w:t>Автошкола отвечает за поддержание транспортных сре</w:t>
      </w:r>
      <w:proofErr w:type="gramStart"/>
      <w:r>
        <w:rPr>
          <w:rFonts w:ascii="Times New Roman" w:hAnsi="Times New Roman"/>
          <w:b w:val="0"/>
          <w:color w:val="auto"/>
        </w:rPr>
        <w:t>дств в т</w:t>
      </w:r>
      <w:proofErr w:type="gramEnd"/>
      <w:r>
        <w:rPr>
          <w:rFonts w:ascii="Times New Roman" w:hAnsi="Times New Roman"/>
          <w:b w:val="0"/>
          <w:color w:val="auto"/>
        </w:rPr>
        <w:t xml:space="preserve">ехнически исправном состоянии и организацию </w:t>
      </w:r>
      <w:proofErr w:type="spellStart"/>
      <w:r>
        <w:rPr>
          <w:rFonts w:ascii="Times New Roman" w:hAnsi="Times New Roman"/>
          <w:b w:val="0"/>
          <w:color w:val="auto"/>
        </w:rPr>
        <w:t>предрейсового</w:t>
      </w:r>
      <w:proofErr w:type="spellEnd"/>
      <w:r>
        <w:rPr>
          <w:rFonts w:ascii="Times New Roman" w:hAnsi="Times New Roman"/>
          <w:b w:val="0"/>
          <w:color w:val="auto"/>
        </w:rPr>
        <w:t xml:space="preserve"> медицинского осмотра мастеров производственного обучения вождению. Проверка технического состояния автомобилей и проведение  </w:t>
      </w:r>
      <w:proofErr w:type="spellStart"/>
      <w:r>
        <w:rPr>
          <w:rFonts w:ascii="Times New Roman" w:hAnsi="Times New Roman"/>
          <w:b w:val="0"/>
          <w:color w:val="auto"/>
        </w:rPr>
        <w:t>предрейсового</w:t>
      </w:r>
      <w:proofErr w:type="spellEnd"/>
      <w:r>
        <w:rPr>
          <w:rFonts w:ascii="Times New Roman" w:hAnsi="Times New Roman"/>
          <w:b w:val="0"/>
          <w:color w:val="auto"/>
        </w:rPr>
        <w:t xml:space="preserve"> медицинского осмотра отражается в путевом листе.</w:t>
      </w:r>
    </w:p>
    <w:p w:rsidR="00782C8C" w:rsidRPr="00782C8C" w:rsidRDefault="00782C8C" w:rsidP="00782C8C">
      <w:pPr>
        <w:tabs>
          <w:tab w:val="left" w:pos="567"/>
        </w:tabs>
        <w:rPr>
          <w:rFonts w:ascii="Times New Roman" w:hAnsi="Times New Roman"/>
          <w:sz w:val="28"/>
          <w:szCs w:val="28"/>
        </w:rPr>
      </w:pPr>
    </w:p>
    <w:sectPr w:rsidR="00782C8C" w:rsidRPr="00782C8C" w:rsidSect="00CD3F55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02"/>
    <w:rsid w:val="00072383"/>
    <w:rsid w:val="000F23B9"/>
    <w:rsid w:val="0023043F"/>
    <w:rsid w:val="002E37BF"/>
    <w:rsid w:val="004377D3"/>
    <w:rsid w:val="004939B7"/>
    <w:rsid w:val="004D3270"/>
    <w:rsid w:val="004D7394"/>
    <w:rsid w:val="00535E64"/>
    <w:rsid w:val="00651D4A"/>
    <w:rsid w:val="006A71BE"/>
    <w:rsid w:val="006B0E50"/>
    <w:rsid w:val="006B1800"/>
    <w:rsid w:val="007147BB"/>
    <w:rsid w:val="00753B19"/>
    <w:rsid w:val="00782C8C"/>
    <w:rsid w:val="007A6250"/>
    <w:rsid w:val="008D77EF"/>
    <w:rsid w:val="009145BC"/>
    <w:rsid w:val="00964D36"/>
    <w:rsid w:val="009A1602"/>
    <w:rsid w:val="00A21C41"/>
    <w:rsid w:val="00A25D9B"/>
    <w:rsid w:val="00B003DF"/>
    <w:rsid w:val="00CD3F55"/>
    <w:rsid w:val="00EB5A1D"/>
    <w:rsid w:val="00F6539E"/>
    <w:rsid w:val="00F664A0"/>
    <w:rsid w:val="00F7005C"/>
    <w:rsid w:val="00F81DF4"/>
    <w:rsid w:val="00FD3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60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A160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160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basedOn w:val="a0"/>
    <w:uiPriority w:val="99"/>
    <w:unhideWhenUsed/>
    <w:rsid w:val="00F700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60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A160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1602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3">
    <w:name w:val="Hyperlink"/>
    <w:basedOn w:val="a0"/>
    <w:uiPriority w:val="99"/>
    <w:unhideWhenUsed/>
    <w:rsid w:val="00F700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mail=rostorff@eandex.ru,%2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63E3D-2763-4D60-9223-9FBB39C65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864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autodesk</dc:creator>
  <cp:lastModifiedBy>User</cp:lastModifiedBy>
  <cp:revision>2</cp:revision>
  <dcterms:created xsi:type="dcterms:W3CDTF">2022-10-14T04:21:00Z</dcterms:created>
  <dcterms:modified xsi:type="dcterms:W3CDTF">2022-10-14T04:21:00Z</dcterms:modified>
</cp:coreProperties>
</file>